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7282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466/2021</w:t>
      </w:r>
      <w:r>
        <w:rPr>
          <w:b/>
          <w:caps/>
        </w:rPr>
        <w:br/>
        <w:t>Prezydenta Miasta Elbląg</w:t>
      </w:r>
    </w:p>
    <w:p w:rsidR="00A77B3E" w:rsidRDefault="0007282E">
      <w:pPr>
        <w:spacing w:before="280" w:after="280"/>
        <w:jc w:val="center"/>
        <w:rPr>
          <w:b/>
          <w:caps/>
        </w:rPr>
      </w:pPr>
      <w:r>
        <w:t>z dnia 8 listopada 2021 r.</w:t>
      </w:r>
    </w:p>
    <w:p w:rsidR="00A77B3E" w:rsidRDefault="0007282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7282E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(t.j. Dz.U. z 2021 r. poz. 1899 ze zm.)</w:t>
      </w:r>
    </w:p>
    <w:p w:rsidR="00A77B3E" w:rsidRDefault="0007282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7282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7282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07282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do Zarządzenia Prezydenta Miasta Elbląg Nr 420/2021 z dnia 29 września 2021 r. w sprawie sporządzenia i ogłoszenia wykazu nieruchomości przeznaczonych do dzierżawy, skreśla się poz</w:t>
      </w:r>
      <w:r>
        <w:rPr>
          <w:color w:val="000000"/>
          <w:u w:color="000000"/>
        </w:rPr>
        <w:t>. 2.</w:t>
      </w:r>
    </w:p>
    <w:p w:rsidR="00A77B3E" w:rsidRDefault="0007282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7282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</w:t>
      </w:r>
      <w:r>
        <w:rPr>
          <w:color w:val="000000"/>
          <w:u w:color="000000"/>
        </w:rPr>
        <w:t>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07282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07282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7282E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466/2021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8 listopada 2021 r.</w:t>
      </w:r>
    </w:p>
    <w:p w:rsidR="00A77B3E" w:rsidRDefault="0007282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</w:t>
      </w:r>
      <w:r>
        <w:rPr>
          <w:b/>
          <w:color w:val="000000"/>
          <w:u w:color="000000"/>
        </w:rPr>
        <w:t xml:space="preserve">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3"/>
        <w:gridCol w:w="1070"/>
        <w:gridCol w:w="1987"/>
        <w:gridCol w:w="1428"/>
        <w:gridCol w:w="1485"/>
        <w:gridCol w:w="1929"/>
        <w:gridCol w:w="3132"/>
        <w:gridCol w:w="1843"/>
      </w:tblGrid>
      <w:tr w:rsidR="00F112AE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112AE" w:rsidRDefault="0007282E">
            <w:pPr>
              <w:jc w:val="center"/>
            </w:pPr>
            <w:r>
              <w:t>w ha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112AE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112AE" w:rsidRDefault="0007282E">
            <w:pPr>
              <w:jc w:val="center"/>
            </w:pPr>
            <w:r>
              <w:t>w ha</w:t>
            </w: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F112AE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F112AE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255</w:t>
            </w:r>
          </w:p>
          <w:p w:rsidR="00F112AE" w:rsidRDefault="0007282E">
            <w:pPr>
              <w:jc w:val="center"/>
            </w:pPr>
            <w:r>
              <w:t>238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EL1E/00076535/5</w:t>
            </w:r>
          </w:p>
          <w:p w:rsidR="00F112AE" w:rsidRDefault="0007282E">
            <w:pPr>
              <w:jc w:val="center"/>
            </w:pPr>
            <w:r>
              <w:t>EL1E/00031300/2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0,0477</w:t>
            </w:r>
          </w:p>
          <w:p w:rsidR="00F112AE" w:rsidRDefault="0007282E">
            <w:pPr>
              <w:jc w:val="center"/>
            </w:pPr>
            <w:r>
              <w:t>0,0805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0,0370</w:t>
            </w:r>
          </w:p>
          <w:p w:rsidR="00F112AE" w:rsidRDefault="0007282E">
            <w:pPr>
              <w:jc w:val="center"/>
            </w:pPr>
            <w:r>
              <w:t>0,0010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ul. Radomska</w:t>
            </w:r>
          </w:p>
          <w:p w:rsidR="00F112AE" w:rsidRDefault="0007282E">
            <w:pPr>
              <w:jc w:val="center"/>
            </w:pPr>
            <w:r>
              <w:t xml:space="preserve">ul. Stawidłowa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112AE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 xml:space="preserve">2.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253</w:t>
            </w:r>
          </w:p>
          <w:p w:rsidR="00F112AE" w:rsidRDefault="0007282E">
            <w:pPr>
              <w:jc w:val="center"/>
            </w:pPr>
            <w:r>
              <w:t>254</w:t>
            </w:r>
          </w:p>
          <w:p w:rsidR="00F112AE" w:rsidRDefault="0007282E">
            <w:pPr>
              <w:jc w:val="center"/>
            </w:pPr>
            <w:r>
              <w:t>255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EL1E/00040936/5</w:t>
            </w:r>
          </w:p>
          <w:p w:rsidR="00F112AE" w:rsidRDefault="0007282E">
            <w:pPr>
              <w:jc w:val="center"/>
            </w:pPr>
            <w:r>
              <w:t>EL1E/00076535/5</w:t>
            </w:r>
          </w:p>
          <w:p w:rsidR="00F112AE" w:rsidRDefault="0007282E">
            <w:pPr>
              <w:jc w:val="center"/>
            </w:pPr>
            <w:r>
              <w:t>EL1E/00076535/5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0,0149</w:t>
            </w:r>
          </w:p>
          <w:p w:rsidR="00F112AE" w:rsidRDefault="0007282E">
            <w:pPr>
              <w:jc w:val="center"/>
            </w:pPr>
            <w:r>
              <w:t>0,0087</w:t>
            </w:r>
          </w:p>
          <w:p w:rsidR="00F112AE" w:rsidRDefault="0007282E">
            <w:pPr>
              <w:jc w:val="center"/>
            </w:pPr>
            <w:r>
              <w:t>0,0477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0,0014</w:t>
            </w:r>
          </w:p>
          <w:p w:rsidR="00F112AE" w:rsidRDefault="0007282E">
            <w:pPr>
              <w:jc w:val="center"/>
            </w:pPr>
            <w:r>
              <w:t>0,0087</w:t>
            </w:r>
          </w:p>
          <w:p w:rsidR="00F112AE" w:rsidRDefault="0007282E">
            <w:pPr>
              <w:jc w:val="center"/>
            </w:pPr>
            <w:r>
              <w:t>0,0074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ul. Radomska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F112AE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485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EL1E/00032410/3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0,1507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0,0190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przemysłowe, składowe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282E">
            <w:pPr>
              <w:jc w:val="center"/>
              <w:rPr>
                <w:color w:val="000000"/>
                <w:u w:color="000000"/>
              </w:rPr>
            </w:pPr>
            <w:r>
              <w:t>0,90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07282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07282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07282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czynszu za dzierżawę i najem nieruchomości oraz cenników </w:t>
      </w:r>
      <w:r>
        <w:rPr>
          <w:color w:val="000000"/>
          <w:u w:color="000000"/>
        </w:rPr>
        <w:t>opłat za korzystanie z obiektów sportowych stanowiących miejski zasób nieruchomości.</w:t>
      </w:r>
    </w:p>
    <w:p w:rsidR="00A77B3E" w:rsidRDefault="0007282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7282E"/>
    <w:rsid w:val="00A77B3E"/>
    <w:rsid w:val="00CA2A55"/>
    <w:rsid w:val="00F1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50C1BC-74E5-4349-8A5F-6AEEB9138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466/2021 z dnia 8 listopada 2021 r.</vt:lpstr>
      <vt:lpstr/>
    </vt:vector>
  </TitlesOfParts>
  <Company>Prezydent Miasta Elbląg</Company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466/2021 z dnia 8 listopada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2021-11-09T08:54:00Z</dcterms:created>
  <dcterms:modified xsi:type="dcterms:W3CDTF">2021-11-09T08:54:00Z</dcterms:modified>
  <cp:category>Akt prawny</cp:category>
</cp:coreProperties>
</file>