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F222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454/2021</w:t>
      </w:r>
      <w:r>
        <w:rPr>
          <w:b/>
          <w:caps/>
        </w:rPr>
        <w:br/>
        <w:t>Prezydenta Miasta Elbląg</w:t>
      </w:r>
    </w:p>
    <w:p w:rsidR="00A77B3E" w:rsidRDefault="005F222E">
      <w:pPr>
        <w:spacing w:before="280" w:after="280"/>
        <w:jc w:val="center"/>
        <w:rPr>
          <w:b/>
          <w:caps/>
        </w:rPr>
      </w:pPr>
      <w:r>
        <w:t>z dnia 5 listopada 2021 r.</w:t>
      </w:r>
    </w:p>
    <w:p w:rsidR="00A77B3E" w:rsidRDefault="005F222E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5F222E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5F222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F222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5F222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5F222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F222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F222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7B0D6C4D-0845-4BD1-8F46-B29307EA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454/2021 z dnia 5 listopada 2021 r.</vt:lpstr>
      <vt:lpstr/>
    </vt:vector>
  </TitlesOfParts>
  <Company>Prezydent Miasta Elbląg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454/2021 z dnia 5 listopada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2021-11-08T10:10:00Z</dcterms:created>
  <dcterms:modified xsi:type="dcterms:W3CDTF">2021-11-08T10:10:00Z</dcterms:modified>
  <cp:category>Akt prawny</cp:category>
</cp:coreProperties>
</file>