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stycznia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Henryka Nitschmanna 3,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15 jako działki nr 361/2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0,0947 ha, nr 358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0,0381 ha i nr 363/1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0,0507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Orężnej,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 jako działki nr 296/1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0,0093 ha i nr 296/2 o pow. 0,0548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 niezabudowanej,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Wiślickiej,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832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0,0052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6/2023 z dnia 10 stycznia 2023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2023-01-11T09:27:52Z</dcterms:created>
  <dcterms:modified xsi:type="dcterms:W3CDTF">2023-01-11T09:27:52Z</dcterms:modified>
  <cp:category>Akt prawny</cp:category>
</cp:coreProperties>
</file>