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271D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D48DF">
        <w:rPr>
          <w:b/>
          <w:caps/>
        </w:rPr>
        <w:t>375/2020</w:t>
      </w:r>
      <w:r>
        <w:rPr>
          <w:b/>
          <w:caps/>
        </w:rPr>
        <w:br/>
        <w:t>Prezydenta Miasta Elbląg</w:t>
      </w:r>
    </w:p>
    <w:p w:rsidR="00A77B3E" w:rsidRDefault="003271DC">
      <w:pPr>
        <w:spacing w:before="280" w:after="280"/>
        <w:jc w:val="center"/>
        <w:rPr>
          <w:b/>
          <w:caps/>
        </w:rPr>
      </w:pPr>
      <w:r>
        <w:t xml:space="preserve">z dnia </w:t>
      </w:r>
      <w:r w:rsidR="00DD48DF">
        <w:t>16 września</w:t>
      </w:r>
      <w:r>
        <w:t> 2020 r.</w:t>
      </w:r>
    </w:p>
    <w:p w:rsidR="00A77B3E" w:rsidRDefault="003271DC">
      <w:pPr>
        <w:keepNext/>
        <w:spacing w:after="480"/>
        <w:jc w:val="center"/>
      </w:pPr>
      <w:r>
        <w:rPr>
          <w:b/>
        </w:rPr>
        <w:t>w sprawie przeprowadzenia inwentaryzacji okresowej materiałów w magazynach Urzędu Miejskiego w Elblągu</w:t>
      </w:r>
    </w:p>
    <w:p w:rsidR="003F42EB" w:rsidRDefault="003F42EB" w:rsidP="003F42EB">
      <w:pPr>
        <w:keepLines/>
        <w:spacing w:before="120" w:after="120"/>
        <w:ind w:firstLine="227"/>
      </w:pPr>
      <w:r>
        <w:t>Na podstawie art. 26 ustawy z dnia 29 września 1994 r. o rachunkowości (tekst jednolity: Dz. U. z 2019 r. poz. 351 z późniejszymi zmianami),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3271DC" w:rsidP="00532F7E">
      <w:pPr>
        <w:keepLines/>
        <w:spacing w:before="120" w:after="120"/>
        <w:ind w:left="340"/>
        <w:rPr>
          <w:color w:val="000000"/>
          <w:u w:color="000000"/>
        </w:rPr>
      </w:pPr>
      <w:r>
        <w:rPr>
          <w:b/>
        </w:rPr>
        <w:t>§ 1. </w:t>
      </w:r>
      <w:r>
        <w:t xml:space="preserve">Przeprowadza się inwentaryzację okresową materiałów w magazynach Urzędu Miejskiego w Elblągu </w:t>
      </w:r>
      <w:r w:rsidR="00532F7E">
        <w:t xml:space="preserve"> </w:t>
      </w:r>
      <w:r>
        <w:t>według stanu na 30.11.2020 r. </w:t>
      </w:r>
    </w:p>
    <w:p w:rsidR="00A77B3E" w:rsidRDefault="00327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Inwentaryzacja w formie spisu z natury zostanie przeprowadzona w: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magazynie głównym w budynku Urzędu Miejskiego ul. Łączności 1;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magazynie Departamentu Promocji, Kultury i Turystyki w Ratuszu Staromiejskim ul. Stary Rynek 25;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magazynie Departamentu Zarząd Dróg przy ul. Kwiatkowskiego w Elblągu.</w:t>
      </w:r>
    </w:p>
    <w:p w:rsidR="00A77B3E" w:rsidRDefault="00327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Powołuje się 3 zespoły spisowe, do przeprowadzenia spisu z natury, w składzie: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Zespół nr 1 – do spisu w magazynie głównym: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Agnieszka Bobek,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Paulina Gościńska;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Zespół nr 2 – do spisu w magazynie Departamentu Promocji, Kultury i Turystyki: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Agnieszka Błażewicz-Baranowska,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Michał </w:t>
      </w:r>
      <w:proofErr w:type="spellStart"/>
      <w:r>
        <w:rPr>
          <w:color w:val="000000"/>
          <w:u w:color="000000"/>
        </w:rPr>
        <w:t>Glock</w:t>
      </w:r>
      <w:proofErr w:type="spellEnd"/>
      <w:r>
        <w:rPr>
          <w:color w:val="000000"/>
          <w:u w:color="000000"/>
        </w:rPr>
        <w:t>;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Zespół nr 3 – do spisu w magazynie Departamentu Zarząd Dróg: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Paulina Karczewska,</w:t>
      </w:r>
    </w:p>
    <w:p w:rsidR="00A77B3E" w:rsidRDefault="003271D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Irena </w:t>
      </w:r>
      <w:proofErr w:type="spellStart"/>
      <w:r>
        <w:rPr>
          <w:color w:val="000000"/>
          <w:u w:color="000000"/>
        </w:rPr>
        <w:t>Majzner</w:t>
      </w:r>
      <w:proofErr w:type="spellEnd"/>
      <w:r>
        <w:rPr>
          <w:color w:val="000000"/>
          <w:u w:color="000000"/>
        </w:rPr>
        <w:t>.</w:t>
      </w:r>
    </w:p>
    <w:p w:rsidR="00A77B3E" w:rsidRDefault="00327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 zadań zespołów spisowych należy: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Ustalenie rzeczywistej ilości poszczególnych składników znajdujących się w magazynach poprzez ich przeliczenie, zważenie, zmierzenie, oszacowanie;</w:t>
      </w:r>
    </w:p>
    <w:p w:rsidR="00A77B3E" w:rsidRDefault="003271DC" w:rsidP="0065519C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Ujęcie ustalonej ilości w arkuszach spisu z natury.</w:t>
      </w:r>
    </w:p>
    <w:p w:rsidR="00A77B3E" w:rsidRDefault="00327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Harmonogram czynności inwentaryzacyjnych stanowi załącznik do niniejszego Zarządzenia.</w:t>
      </w:r>
    </w:p>
    <w:p w:rsidR="00A77B3E" w:rsidRDefault="003271DC" w:rsidP="003271DC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rPr>
          <w:color w:val="000000"/>
          <w:u w:color="000000"/>
        </w:rPr>
        <w:t xml:space="preserve">Zarządzenie wchodzi </w:t>
      </w:r>
      <w:bookmarkStart w:id="0" w:name="_GoBack"/>
      <w:bookmarkEnd w:id="0"/>
      <w:r>
        <w:rPr>
          <w:color w:val="000000"/>
          <w:u w:color="000000"/>
        </w:rPr>
        <w:t xml:space="preserve">w życie z dniem podpisania. </w:t>
      </w:r>
    </w:p>
    <w:p w:rsidR="00A77B3E" w:rsidRDefault="00876BBE">
      <w:pPr>
        <w:keepNext/>
        <w:spacing w:before="120" w:after="120" w:line="360" w:lineRule="auto"/>
        <w:ind w:left="539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3271DC">
        <w:rPr>
          <w:color w:val="000000"/>
          <w:u w:color="000000"/>
        </w:rPr>
        <w:t xml:space="preserve">Załącznik do zarządzenia Nr </w:t>
      </w:r>
      <w:r w:rsidR="00DD48DF">
        <w:rPr>
          <w:color w:val="000000"/>
          <w:u w:color="000000"/>
        </w:rPr>
        <w:t>375/2020</w:t>
      </w:r>
      <w:r w:rsidR="003271DC">
        <w:rPr>
          <w:color w:val="000000"/>
          <w:u w:color="000000"/>
        </w:rPr>
        <w:br/>
      </w:r>
      <w:r w:rsidR="00DD48DF">
        <w:rPr>
          <w:color w:val="000000"/>
          <w:u w:color="000000"/>
        </w:rPr>
        <w:t>Prezydenta Miasta Elbląg</w:t>
      </w:r>
      <w:r w:rsidR="00DD48DF">
        <w:rPr>
          <w:color w:val="000000"/>
          <w:u w:color="000000"/>
        </w:rPr>
        <w:br/>
        <w:t xml:space="preserve">z dnia 16 września </w:t>
      </w:r>
      <w:r w:rsidR="003271DC">
        <w:rPr>
          <w:color w:val="000000"/>
          <w:u w:color="000000"/>
        </w:rPr>
        <w:t>2020 r.</w:t>
      </w:r>
    </w:p>
    <w:p w:rsidR="00A77B3E" w:rsidRDefault="003271D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 czynności inwentaryzacyjnych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41"/>
        <w:gridCol w:w="1674"/>
        <w:gridCol w:w="2367"/>
      </w:tblGrid>
      <w:tr w:rsidR="0035510E">
        <w:trPr>
          <w:trHeight w:val="61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77B3E" w:rsidRDefault="003271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Czynności inwentaryzacyjne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77B3E" w:rsidRDefault="003271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Termin wykonania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:rsidR="00A77B3E" w:rsidRDefault="003271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Osoby odpowiedzialne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Przeszkolenie członków zespołów spisowych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30.11.2020 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Przewodniczący Komisji Inwentaryzacyjnej 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Przygotowanie i dostarczenie arkuszy spisu z natury, stanowiących druki ścisłego zarachowania do Przewodniczącego Komisji Inwentaryzacyjnej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30.11.2020 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Pracownik Departamentu Skarbnika Miasta 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Przygotowanie pól spisowych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30.11.2020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Osoby materialnie odpowiedzialne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Spis z natury 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01.12-04.12.2020 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Zespoły spisowe 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Przekazanie do Departamentu Skarbnika Miasta arkuszy spisu z natury pobranych i wykorzystanych do przeprowadzenia spisu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07.12.2020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Przewodniczący Komisji Inwentaryzacyjnej 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Wycena spisu i sporządzenie protokołów różnic inwentaryzacyjnych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10.12.2020 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Departament Skarbnika Miasta </w:t>
            </w:r>
          </w:p>
        </w:tc>
      </w:tr>
      <w:tr w:rsidR="0035510E"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Wyjaśnienie przyczyn powstania różnic, sporządzenie protokołu z wnioskami odnośnie ich rozliczenia, uzyskanie zatwierdzenia wniosków przez kierownika jednostki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17.12.2020 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Przewodniczący Komisji Inwentaryzacyjnej </w:t>
            </w:r>
          </w:p>
        </w:tc>
      </w:tr>
      <w:tr w:rsidR="0035510E">
        <w:trPr>
          <w:trHeight w:val="604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Ujęcie i rozliczenie wyników inwentaryzacji w księgach rachunkowych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 15.01.2021 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3271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Departament Skarbnika Miasta </w:t>
            </w:r>
          </w:p>
        </w:tc>
      </w:tr>
    </w:tbl>
    <w:p w:rsidR="00A77B3E" w:rsidRDefault="00DD48DF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35510E" w:rsidRDefault="0035510E">
      <w:pPr>
        <w:pStyle w:val="Normal0"/>
      </w:pPr>
    </w:p>
    <w:p w:rsidR="0035510E" w:rsidRDefault="003271DC">
      <w:pPr>
        <w:pStyle w:val="Normal0"/>
        <w:jc w:val="center"/>
      </w:pPr>
      <w:r>
        <w:rPr>
          <w:b/>
        </w:rPr>
        <w:t>Uzasadnienie</w:t>
      </w:r>
    </w:p>
    <w:p w:rsidR="0035510E" w:rsidRDefault="003271DC">
      <w:pPr>
        <w:pStyle w:val="Normal0"/>
        <w:spacing w:before="120" w:after="120"/>
        <w:ind w:firstLine="227"/>
      </w:pPr>
      <w:r>
        <w:t>Na podstawie art. 26 ustawy z dnia 29 września 1994 r. o rachunkowości (Dz. U. z 2019 r. poz. 351 z </w:t>
      </w:r>
      <w:proofErr w:type="spellStart"/>
      <w:r>
        <w:t>późn</w:t>
      </w:r>
      <w:proofErr w:type="spellEnd"/>
      <w:r>
        <w:t>. zmianami), jednostka jest zobowiązana do przeprowadzenia inwentaryzacji okresowej materiałów w magazynie na ostatni dzień roku obrotowego. Ostatni spis z natury został przeprowadzony wg stanu materiałów w magazynie na dzień 30.11.2018 r. Termin kolejnej inwentaryzacji będzie dochowany, jeśli przeprowadzi się ją na dzień 30.11.2020 r.</w:t>
      </w:r>
    </w:p>
    <w:p w:rsidR="0035510E" w:rsidRDefault="003271DC">
      <w:pPr>
        <w:pStyle w:val="Normal0"/>
        <w:spacing w:before="120" w:after="120"/>
        <w:ind w:firstLine="227"/>
      </w:pPr>
      <w:r>
        <w:t>Zarządzenie nie rodzi skutków finansowych.</w:t>
      </w:r>
    </w:p>
    <w:sectPr w:rsidR="0035510E" w:rsidSect="00567EC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10E"/>
    <w:rsid w:val="003271DC"/>
    <w:rsid w:val="0035510E"/>
    <w:rsid w:val="003F42EB"/>
    <w:rsid w:val="004C498D"/>
    <w:rsid w:val="00532F7E"/>
    <w:rsid w:val="00567EC6"/>
    <w:rsid w:val="0065519C"/>
    <w:rsid w:val="00876BBE"/>
    <w:rsid w:val="00DD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EC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567EC6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inwentaryzacji okresowej materiałów w^magazynach Urzędu Miejskiego w^Elblągu</dc:subject>
  <dc:creator>agsuk</dc:creator>
  <cp:lastModifiedBy>roszp</cp:lastModifiedBy>
  <cp:revision>6</cp:revision>
  <cp:lastPrinted>2020-09-08T08:59:00Z</cp:lastPrinted>
  <dcterms:created xsi:type="dcterms:W3CDTF">2020-09-08T10:11:00Z</dcterms:created>
  <dcterms:modified xsi:type="dcterms:W3CDTF">2020-09-18T07:23:00Z</dcterms:modified>
  <cp:category>Akt prawny</cp:category>
</cp:coreProperties>
</file>